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9D7" w:rsidRDefault="00F108D5" w:rsidP="00FC39D7">
      <w:pPr>
        <w:rPr>
          <w:rFonts w:asciiTheme="minorHAnsi" w:eastAsia="Times New Roman" w:hAnsiTheme="minorHAnsi" w:cs="Times New Roman"/>
          <w:b/>
          <w:i/>
          <w:szCs w:val="22"/>
          <w:lang w:eastAsia="en-US"/>
        </w:rPr>
      </w:pPr>
      <w:r>
        <w:rPr>
          <w:rFonts w:asciiTheme="minorHAnsi" w:eastAsia="Times New Roman" w:hAnsiTheme="minorHAnsi" w:cs="Times New Roman"/>
          <w:b/>
          <w:i/>
          <w:szCs w:val="22"/>
          <w:lang w:eastAsia="en-US"/>
        </w:rPr>
        <w:t xml:space="preserve">NY DOT </w:t>
      </w:r>
      <w:r w:rsidR="00FC39D7" w:rsidRPr="00FC39D7">
        <w:rPr>
          <w:rFonts w:asciiTheme="minorHAnsi" w:eastAsia="Times New Roman" w:hAnsiTheme="minorHAnsi" w:cs="Times New Roman"/>
          <w:b/>
          <w:i/>
          <w:szCs w:val="22"/>
          <w:lang w:eastAsia="en-US"/>
        </w:rPr>
        <w:t xml:space="preserve">Pedestrian Safety Corridor </w:t>
      </w:r>
      <w:r>
        <w:rPr>
          <w:rFonts w:asciiTheme="minorHAnsi" w:eastAsia="Times New Roman" w:hAnsiTheme="minorHAnsi" w:cs="Times New Roman"/>
          <w:b/>
          <w:i/>
          <w:szCs w:val="22"/>
          <w:lang w:eastAsia="en-US"/>
        </w:rPr>
        <w:t xml:space="preserve">Evaluation Guidelines </w:t>
      </w:r>
      <w:r w:rsidR="00532390">
        <w:rPr>
          <w:rFonts w:asciiTheme="minorHAnsi" w:eastAsia="Times New Roman" w:hAnsiTheme="minorHAnsi" w:cs="Times New Roman"/>
          <w:b/>
          <w:i/>
          <w:szCs w:val="22"/>
          <w:lang w:eastAsia="en-US"/>
        </w:rPr>
        <w:t>(excerpt</w:t>
      </w:r>
      <w:r w:rsidR="00FC39D7">
        <w:rPr>
          <w:rFonts w:asciiTheme="minorHAnsi" w:eastAsia="Times New Roman" w:hAnsiTheme="minorHAnsi" w:cs="Times New Roman"/>
          <w:b/>
          <w:i/>
          <w:szCs w:val="22"/>
          <w:lang w:eastAsia="en-US"/>
        </w:rPr>
        <w:t>)</w:t>
      </w:r>
    </w:p>
    <w:p w:rsidR="00FC39D7" w:rsidRPr="00FC39D7" w:rsidRDefault="00FC39D7" w:rsidP="00FC39D7">
      <w:pPr>
        <w:rPr>
          <w:rFonts w:asciiTheme="minorHAnsi" w:eastAsia="Times New Roman" w:hAnsiTheme="minorHAnsi" w:cs="Arial"/>
          <w:szCs w:val="22"/>
          <w:lang w:eastAsia="en-US"/>
        </w:rPr>
      </w:pPr>
    </w:p>
    <w:p w:rsidR="00FC39D7" w:rsidRPr="00293B00" w:rsidRDefault="00F108D5" w:rsidP="00FC39D7">
      <w:pPr>
        <w:rPr>
          <w:rFonts w:asciiTheme="minorHAnsi" w:eastAsia="Times New Roman" w:hAnsiTheme="minorHAnsi" w:cs="Arial"/>
          <w:b/>
          <w:szCs w:val="22"/>
          <w:lang w:eastAsia="en-US"/>
        </w:rPr>
      </w:pPr>
      <w:r>
        <w:rPr>
          <w:rFonts w:asciiTheme="minorHAnsi" w:eastAsia="Times New Roman" w:hAnsiTheme="minorHAnsi" w:cs="Arial"/>
          <w:b/>
          <w:szCs w:val="22"/>
          <w:lang w:eastAsia="en-US"/>
        </w:rPr>
        <w:t>Purpose Statement</w:t>
      </w:r>
      <w:r w:rsidR="00FC39D7">
        <w:rPr>
          <w:rFonts w:asciiTheme="minorHAnsi" w:eastAsia="Times New Roman" w:hAnsiTheme="minorHAnsi" w:cs="Arial"/>
          <w:b/>
          <w:szCs w:val="22"/>
          <w:lang w:eastAsia="en-US"/>
        </w:rPr>
        <w:t>:</w:t>
      </w:r>
    </w:p>
    <w:p w:rsidR="00532390" w:rsidRPr="00532390" w:rsidRDefault="00532390" w:rsidP="00532390">
      <w:pPr>
        <w:pStyle w:val="ListParagraph"/>
        <w:numPr>
          <w:ilvl w:val="0"/>
          <w:numId w:val="1"/>
        </w:numPr>
        <w:rPr>
          <w:rFonts w:asciiTheme="minorHAnsi" w:eastAsia="Times New Roman" w:hAnsiTheme="minorHAnsi" w:cs="Arial"/>
          <w:szCs w:val="22"/>
          <w:lang w:eastAsia="en-US"/>
        </w:rPr>
      </w:pPr>
      <w:r w:rsidRPr="00532390">
        <w:rPr>
          <w:rFonts w:asciiTheme="minorHAnsi" w:eastAsia="Times New Roman" w:hAnsiTheme="minorHAnsi" w:cs="Arial"/>
          <w:szCs w:val="22"/>
          <w:lang w:eastAsia="en-US"/>
        </w:rPr>
        <w:t>The goal of the pedestrian safety corridor evaluation is to reduce the frequency and severity of pedestrian crashes and develop safer walkable environments. The evaluation process empowers stakeholders to take leadership roles by working collaboratively with a team to evaluate needs and identify measures to improve safety. The guidelines identify steps in a process involving the collection and evaluation of data t</w:t>
      </w:r>
      <w:bookmarkStart w:id="0" w:name="_GoBack"/>
      <w:bookmarkEnd w:id="0"/>
      <w:r w:rsidRPr="00532390">
        <w:rPr>
          <w:rFonts w:asciiTheme="minorHAnsi" w:eastAsia="Times New Roman" w:hAnsiTheme="minorHAnsi" w:cs="Arial"/>
          <w:szCs w:val="22"/>
          <w:lang w:eastAsia="en-US"/>
        </w:rPr>
        <w:t xml:space="preserve">o develop engineering, enforcement and education solutions (the “3-E Approach”). The pedestrian safety corridor evaluation is optimal when all steps and all stakeholders are involved, but is </w:t>
      </w:r>
      <w:r w:rsidRPr="00532390">
        <w:rPr>
          <w:rFonts w:asciiTheme="minorHAnsi" w:eastAsia="Times New Roman" w:hAnsiTheme="minorHAnsi" w:cs="Courier New"/>
          <w:szCs w:val="22"/>
          <w:lang w:eastAsia="en-US"/>
        </w:rPr>
        <w:t>fl</w:t>
      </w:r>
      <w:r w:rsidRPr="00532390">
        <w:rPr>
          <w:rFonts w:asciiTheme="minorHAnsi" w:eastAsia="Times New Roman" w:hAnsiTheme="minorHAnsi" w:cs="Arial"/>
          <w:szCs w:val="22"/>
          <w:lang w:eastAsia="en-US"/>
        </w:rPr>
        <w:t xml:space="preserve">exible enough to be partially used, depending local conditions and resources. </w:t>
      </w:r>
    </w:p>
    <w:p w:rsidR="00FC39D7" w:rsidRDefault="00FC39D7" w:rsidP="00532390">
      <w:pPr>
        <w:pStyle w:val="ListParagraph"/>
        <w:ind w:left="756"/>
        <w:rPr>
          <w:rFonts w:asciiTheme="minorHAnsi" w:eastAsia="Times New Roman" w:hAnsiTheme="minorHAnsi" w:cs="Arial"/>
          <w:szCs w:val="22"/>
          <w:lang w:eastAsia="en-US"/>
        </w:rPr>
      </w:pPr>
      <w:r w:rsidRPr="00293B00">
        <w:rPr>
          <w:rFonts w:asciiTheme="minorHAnsi" w:eastAsia="Times New Roman" w:hAnsiTheme="minorHAnsi" w:cs="Arial"/>
          <w:szCs w:val="22"/>
          <w:lang w:eastAsia="en-US"/>
        </w:rPr>
        <w:t>education issues.</w:t>
      </w:r>
    </w:p>
    <w:p w:rsidR="00FC39D7" w:rsidRPr="00FC39D7" w:rsidRDefault="00FC39D7" w:rsidP="00FC39D7">
      <w:pPr>
        <w:rPr>
          <w:rFonts w:asciiTheme="minorHAnsi" w:eastAsia="Times New Roman" w:hAnsiTheme="minorHAnsi" w:cs="Arial"/>
          <w:szCs w:val="22"/>
          <w:lang w:eastAsia="en-US"/>
        </w:rPr>
      </w:pPr>
    </w:p>
    <w:p w:rsidR="00FC39D7" w:rsidRPr="00FC39D7" w:rsidRDefault="00FC39D7" w:rsidP="00FC39D7">
      <w:pPr>
        <w:rPr>
          <w:rFonts w:asciiTheme="minorHAnsi" w:eastAsia="Times New Roman" w:hAnsiTheme="minorHAnsi" w:cs="Times New Roman"/>
          <w:b/>
          <w:i/>
          <w:sz w:val="18"/>
          <w:szCs w:val="18"/>
          <w:lang w:eastAsia="en-US"/>
        </w:rPr>
      </w:pPr>
      <w:r w:rsidRPr="00FC39D7">
        <w:rPr>
          <w:rFonts w:asciiTheme="minorHAnsi" w:eastAsia="Times New Roman" w:hAnsiTheme="minorHAnsi" w:cs="Arial"/>
          <w:i/>
          <w:sz w:val="18"/>
          <w:szCs w:val="18"/>
          <w:lang w:eastAsia="en-US"/>
        </w:rPr>
        <w:t>*</w:t>
      </w:r>
      <w:r w:rsidRPr="00FC39D7">
        <w:rPr>
          <w:rFonts w:asciiTheme="minorHAnsi" w:eastAsia="Times New Roman" w:hAnsiTheme="minorHAnsi" w:cs="Times New Roman"/>
          <w:i/>
          <w:sz w:val="18"/>
          <w:szCs w:val="18"/>
          <w:lang w:eastAsia="en-US"/>
        </w:rPr>
        <w:t>From</w:t>
      </w:r>
      <w:r w:rsidR="00F108D5">
        <w:rPr>
          <w:rFonts w:asciiTheme="minorHAnsi" w:eastAsia="Times New Roman" w:hAnsiTheme="minorHAnsi" w:cs="Times New Roman"/>
          <w:i/>
          <w:sz w:val="18"/>
          <w:szCs w:val="18"/>
          <w:lang w:eastAsia="en-US"/>
        </w:rPr>
        <w:t xml:space="preserve"> </w:t>
      </w:r>
      <w:r w:rsidR="00F108D5" w:rsidRPr="00311558">
        <w:rPr>
          <w:i/>
          <w:sz w:val="18"/>
          <w:szCs w:val="18"/>
        </w:rPr>
        <w:t>Pedestrian Safety Corridor Evaluation Guidelines</w:t>
      </w:r>
      <w:r w:rsidR="00F108D5" w:rsidRPr="00F866D3">
        <w:rPr>
          <w:sz w:val="18"/>
          <w:szCs w:val="18"/>
        </w:rPr>
        <w:t>. NY DOT (2016)</w:t>
      </w:r>
      <w:r w:rsidR="00F108D5">
        <w:rPr>
          <w:sz w:val="18"/>
          <w:szCs w:val="18"/>
        </w:rPr>
        <w:t xml:space="preserve"> </w:t>
      </w:r>
      <w:r w:rsidR="00532390">
        <w:rPr>
          <w:rFonts w:asciiTheme="minorHAnsi" w:eastAsia="Times New Roman" w:hAnsiTheme="minorHAnsi" w:cs="Times New Roman"/>
          <w:i/>
          <w:sz w:val="18"/>
          <w:szCs w:val="18"/>
          <w:lang w:eastAsia="en-US"/>
        </w:rPr>
        <w:t>(page 2)</w:t>
      </w:r>
      <w:r w:rsidRPr="00FC39D7">
        <w:rPr>
          <w:rFonts w:asciiTheme="minorHAnsi" w:eastAsia="Times New Roman" w:hAnsiTheme="minorHAnsi" w:cs="Times New Roman"/>
          <w:b/>
          <w:i/>
          <w:sz w:val="18"/>
          <w:szCs w:val="18"/>
          <w:lang w:eastAsia="en-US"/>
        </w:rPr>
        <w:t xml:space="preserve"> </w:t>
      </w:r>
      <w:hyperlink r:id="rId5" w:history="1">
        <w:r w:rsidRPr="00FC39D7">
          <w:rPr>
            <w:rStyle w:val="Hyperlink"/>
            <w:rFonts w:asciiTheme="minorHAnsi" w:eastAsia="Times New Roman" w:hAnsiTheme="minorHAnsi" w:cs="Arial"/>
            <w:i/>
            <w:sz w:val="18"/>
            <w:szCs w:val="18"/>
            <w:lang w:eastAsia="en-US"/>
          </w:rPr>
          <w:t>https://www.ny.gov/sites/ny.gov/files/atoms/files/NYSDOTPedestrianGuidelines.pdf</w:t>
        </w:r>
      </w:hyperlink>
    </w:p>
    <w:p w:rsidR="00FC39D7" w:rsidRPr="00FC39D7" w:rsidRDefault="00FC39D7" w:rsidP="00FC39D7">
      <w:pPr>
        <w:rPr>
          <w:rFonts w:asciiTheme="minorHAnsi" w:eastAsia="Times New Roman" w:hAnsiTheme="minorHAnsi" w:cs="Arial"/>
          <w:szCs w:val="22"/>
          <w:lang w:eastAsia="en-US"/>
        </w:rPr>
      </w:pPr>
    </w:p>
    <w:p w:rsidR="007A6ADD" w:rsidRDefault="007A6ADD"/>
    <w:sectPr w:rsidR="007A6A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7B0104"/>
    <w:multiLevelType w:val="hybridMultilevel"/>
    <w:tmpl w:val="44BC535C"/>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9D7"/>
    <w:rsid w:val="00532390"/>
    <w:rsid w:val="007A6ADD"/>
    <w:rsid w:val="009C1224"/>
    <w:rsid w:val="00F108D5"/>
    <w:rsid w:val="00FC3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71B66"/>
  <w15:chartTrackingRefBased/>
  <w15:docId w15:val="{6D821460-D966-403A-B7E5-8BAFEADBB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C39D7"/>
    <w:pPr>
      <w:spacing w:after="0" w:line="240" w:lineRule="auto"/>
    </w:pPr>
    <w:rPr>
      <w:rFonts w:ascii="Calibri" w:hAnsi="Calibri"/>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9D7"/>
    <w:pPr>
      <w:ind w:left="720"/>
      <w:contextualSpacing/>
    </w:pPr>
  </w:style>
  <w:style w:type="character" w:styleId="Hyperlink">
    <w:name w:val="Hyperlink"/>
    <w:basedOn w:val="DefaultParagraphFont"/>
    <w:uiPriority w:val="99"/>
    <w:unhideWhenUsed/>
    <w:rsid w:val="00FC39D7"/>
    <w:rPr>
      <w:color w:val="0563C1" w:themeColor="hyperlink"/>
      <w:u w:val="single"/>
    </w:rPr>
  </w:style>
  <w:style w:type="character" w:styleId="FollowedHyperlink">
    <w:name w:val="FollowedHyperlink"/>
    <w:basedOn w:val="DefaultParagraphFont"/>
    <w:uiPriority w:val="99"/>
    <w:semiHidden/>
    <w:unhideWhenUsed/>
    <w:rsid w:val="00FC39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y.gov/sites/ny.gov/files/atoms/files/NYSDOTPedestrianGuideline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157</Words>
  <Characters>896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Brandye Mazdra</dc:creator>
  <cp:keywords/>
  <dc:description/>
  <cp:lastModifiedBy>Brandye Mazdra</cp:lastModifiedBy>
  <cp:revision>3</cp:revision>
  <dcterms:created xsi:type="dcterms:W3CDTF">2017-05-24T02:25:00Z</dcterms:created>
  <dcterms:modified xsi:type="dcterms:W3CDTF">2017-05-24T02:38:00Z</dcterms:modified>
</cp:coreProperties>
</file>